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388" w:rsidRDefault="00AA1388" w:rsidP="00AA1388">
      <w:pPr>
        <w:pStyle w:val="a3"/>
        <w:numPr>
          <w:ilvl w:val="0"/>
          <w:numId w:val="1"/>
        </w:numPr>
        <w:spacing w:line="360" w:lineRule="auto"/>
        <w:jc w:val="both"/>
        <w:rPr>
          <w:b/>
          <w:bCs/>
          <w:sz w:val="28"/>
          <w:szCs w:val="28"/>
        </w:rPr>
      </w:pPr>
      <w:r w:rsidRPr="00D07B37">
        <w:rPr>
          <w:rFonts w:hint="cs"/>
          <w:b/>
          <w:bCs/>
          <w:sz w:val="28"/>
          <w:szCs w:val="28"/>
          <w:rtl/>
        </w:rPr>
        <w:t xml:space="preserve">بنك المعلومات العربي آسك زاد </w:t>
      </w:r>
    </w:p>
    <w:p w:rsidR="00AA1388" w:rsidRDefault="00AA1388" w:rsidP="00AA1388">
      <w:pPr>
        <w:spacing w:line="360" w:lineRule="auto"/>
        <w:jc w:val="both"/>
        <w:rPr>
          <w:sz w:val="28"/>
          <w:szCs w:val="28"/>
          <w:rtl/>
        </w:rPr>
      </w:pPr>
      <w:r>
        <w:rPr>
          <w:rFonts w:hint="cs"/>
          <w:b/>
          <w:bCs/>
          <w:sz w:val="28"/>
          <w:szCs w:val="28"/>
          <w:rtl/>
        </w:rPr>
        <w:t xml:space="preserve">      </w:t>
      </w:r>
      <w:r>
        <w:rPr>
          <w:rFonts w:hint="cs"/>
          <w:sz w:val="28"/>
          <w:szCs w:val="28"/>
          <w:rtl/>
        </w:rPr>
        <w:t>يعتبر آسك زاد أحد أهم بنوك المعلومات في العالم العربي، ومما دعى إلى إنشائه تلك التطورات المتسارعة جدا في مجال المعلومات من حيث التراكم الرهيب في كميات المعلومات ونوعياتها التي تزيد عن قدرة الكتاب المطبوع على ملاحقتها.  وتتلخص فكرة آسك زاد في توفير مكتبة رقمية متكاملة عبر شبكة الإنترنت تقدم لمستفيديها كافة الخدمات التي تقدمها المكتبة التقليدية مع الفارق الكبير الإمكانيات الهائلة التي تتيحها التقنية في مجال النشر الإلكتروني والمحتوى الرقمي لمصادر المعلومات، بل ويتعدى ذلك إلى مفهوم جديد لكيفية الاستفادة من أساليب البحث عن المعلومات والربط الهيكلي المتشعب بين مداخلها، وتطبيق صحيح لقوائم الاستناد المرجعية واستخدام أمثل للفهارس والببليوجرافيات، وإتاحة الكتب والموسوعات وغيرها.  وقد اشتركت غالبية المكتبات العامة والجامعية في آسك زاد على امتداد الوطن العربي كله لما يوفره من كم هائل من المعلومات.</w:t>
      </w:r>
    </w:p>
    <w:p w:rsidR="00AA1388" w:rsidRDefault="00AA1388" w:rsidP="00AA1388">
      <w:pPr>
        <w:spacing w:line="360" w:lineRule="auto"/>
        <w:jc w:val="both"/>
        <w:rPr>
          <w:sz w:val="28"/>
          <w:szCs w:val="28"/>
          <w:rtl/>
        </w:rPr>
      </w:pPr>
      <w:r>
        <w:rPr>
          <w:rFonts w:hint="cs"/>
          <w:sz w:val="28"/>
          <w:szCs w:val="28"/>
          <w:rtl/>
        </w:rPr>
        <w:t xml:space="preserve">    أنتجت آسك زاد الشركة العربية للنظم والمعلومات، واللغات المعتمدة العربية والإنجليزية، والاشتراك به مقيد بدفع رسوم سنوية.  وينقسم آسك زاد إلى مجموعة أقسام، وتشمل ( بنك المعلومات الصحفية وله قسمين الأول الكشاف التحليلي للصحف والمجلات العربية والثاني الأرشيف الصحفي، المكتبات المرجعية وتتضمن الأدوات المرجعية مثل القواميس وقوائم الاستناد والفهارس والكشافات وغيرها، المكتبة الرقمية للمراجع " الكتب " والموسوعات، المكتبة الرقمية للدوريات والوثائق )، كما تحتوي قاعدة المعلومات على الرسائل الجامعية.  ويتم البحث في آسك زاد من خلال أربعة محاور ( البحث الموضوعي، البحث بالعنوان، البحث باسم الناشر، البحث باسم المؤلف ).</w:t>
      </w:r>
    </w:p>
    <w:p w:rsidR="00AA1388" w:rsidRDefault="00AA1388" w:rsidP="00AA1388">
      <w:pPr>
        <w:pStyle w:val="a3"/>
        <w:numPr>
          <w:ilvl w:val="0"/>
          <w:numId w:val="1"/>
        </w:numPr>
        <w:spacing w:line="360" w:lineRule="auto"/>
        <w:jc w:val="both"/>
        <w:rPr>
          <w:b/>
          <w:bCs/>
          <w:sz w:val="28"/>
          <w:szCs w:val="28"/>
        </w:rPr>
      </w:pPr>
      <w:r w:rsidRPr="00584151">
        <w:rPr>
          <w:rFonts w:hint="cs"/>
          <w:b/>
          <w:bCs/>
          <w:sz w:val="28"/>
          <w:szCs w:val="28"/>
          <w:rtl/>
        </w:rPr>
        <w:t xml:space="preserve">المكتبة الرقمية للمنظمة العربية للتنمية الإدارية </w:t>
      </w:r>
    </w:p>
    <w:p w:rsidR="00AA1388" w:rsidRDefault="00AA1388" w:rsidP="00AA1388">
      <w:pPr>
        <w:spacing w:line="360" w:lineRule="auto"/>
        <w:jc w:val="both"/>
        <w:rPr>
          <w:sz w:val="28"/>
          <w:szCs w:val="28"/>
          <w:rtl/>
        </w:rPr>
      </w:pPr>
      <w:r>
        <w:rPr>
          <w:rFonts w:hint="cs"/>
          <w:b/>
          <w:bCs/>
          <w:sz w:val="28"/>
          <w:szCs w:val="28"/>
          <w:rtl/>
        </w:rPr>
        <w:t xml:space="preserve">      </w:t>
      </w:r>
      <w:r>
        <w:rPr>
          <w:rFonts w:hint="cs"/>
          <w:sz w:val="28"/>
          <w:szCs w:val="28"/>
          <w:rtl/>
        </w:rPr>
        <w:t xml:space="preserve">تقدم هذه المكتبة خدماتها إلى مجتمع المستفيدين من الباحثين والقراء في مجال التنمية الإدارية بصفة خاصة والبحث العلمي بصفة عامة،  وتسعى إلى تحقيق مجموعة من الأهداف، ومنها ( تطوير نموذج متقدم للمكتبة الرقمية المتخصصة في مجال التنمية الإدارية على المستوى العربي، دعم مشروعات المكتبات العربية نحو التحول الرقمي، مركزا لإيداع الإنتاج الفكري الخاص بالمنظمة والعاملين بها وأعمال المؤتمرات والندوات وحلقات البحث التي يتم حضورها ).  وتتبع المكتبة مجموعة من السياسات والنظم لتمكين الاستفادة من محتوياتها، ومنها ( التصنيف باستخدام نظام تصنيف ديوي العشري، الفهرسة باتباع القواعد الإنجلو </w:t>
      </w:r>
      <w:r>
        <w:rPr>
          <w:rFonts w:hint="cs"/>
          <w:sz w:val="28"/>
          <w:szCs w:val="28"/>
          <w:rtl/>
        </w:rPr>
        <w:lastRenderedPageBreak/>
        <w:t xml:space="preserve">أمريكية، التحليل الموضوعي من خلال قائمة رؤوس الموضوعات العربية وذلك للأوعية العربية وقائمة رؤوس موضوعات مكتبة الكونجرس للأوعية الأجنبية، نظام </w:t>
      </w:r>
      <w:r>
        <w:rPr>
          <w:sz w:val="28"/>
          <w:szCs w:val="28"/>
        </w:rPr>
        <w:t>Web Lis</w:t>
      </w:r>
      <w:r>
        <w:rPr>
          <w:rFonts w:hint="cs"/>
          <w:sz w:val="28"/>
          <w:szCs w:val="28"/>
          <w:rtl/>
        </w:rPr>
        <w:t xml:space="preserve"> للإطلاع على محتويات المكتبة ). وتقدم المكتبة مجموعة من الخدمات الإلكترونية، من ضمنها ( البحث، الرد على الاستفسارات، تسهيل الحصول على إصدارات المنظمة بشكل إلكتروني، معرفة كل ما هو متاح على الإنترنت في تخصص الإدارة، تقديم خدمات الإحاطة الجارية ).                                 </w:t>
      </w:r>
    </w:p>
    <w:p w:rsidR="00AA1388" w:rsidRDefault="00AA1388" w:rsidP="00AA1388">
      <w:pPr>
        <w:spacing w:line="360" w:lineRule="auto"/>
        <w:jc w:val="both"/>
        <w:rPr>
          <w:sz w:val="28"/>
          <w:szCs w:val="28"/>
          <w:rtl/>
        </w:rPr>
      </w:pPr>
      <w:r>
        <w:rPr>
          <w:rFonts w:hint="cs"/>
          <w:sz w:val="28"/>
          <w:szCs w:val="28"/>
          <w:rtl/>
        </w:rPr>
        <w:t xml:space="preserve">      ومن أهم المشروعات التابعة للمنظمة مشروع البوابة العربية للعلوم الإدارية " إبداع " والذي يمكن الحصول من خلاله على النصوص الكاملة لكل مخرجات المنظمة العربية للتنمية الإدارية بشكل إلكتروني وباستخدام تطبيقات مختلفة مثل " </w:t>
      </w:r>
      <w:r>
        <w:rPr>
          <w:sz w:val="28"/>
          <w:szCs w:val="28"/>
        </w:rPr>
        <w:t>PDF</w:t>
      </w:r>
      <w:r>
        <w:rPr>
          <w:rFonts w:hint="cs"/>
          <w:sz w:val="28"/>
          <w:szCs w:val="28"/>
          <w:rtl/>
        </w:rPr>
        <w:t xml:space="preserve"> ".  كما يحتوي موقع المنظمة على مجموعة من قواعد البيانات العالمية  مثل قاعدة بيانات " الإميرالد والمتخصصة في مجالي الإدارة وتكنولوجيا المعلومات " ومجموعة من قواعد البيانات التي قامت المنظمة بإنشائها مثل " قاعدة بيانات عناوين المؤسسات والأفراد العاملين في مجال الإدارة ".</w:t>
      </w:r>
    </w:p>
    <w:p w:rsidR="00AA1388" w:rsidRDefault="00AA1388" w:rsidP="00AA1388">
      <w:pPr>
        <w:pStyle w:val="a3"/>
        <w:numPr>
          <w:ilvl w:val="0"/>
          <w:numId w:val="1"/>
        </w:numPr>
        <w:spacing w:line="360" w:lineRule="auto"/>
        <w:jc w:val="both"/>
        <w:rPr>
          <w:b/>
          <w:bCs/>
          <w:sz w:val="28"/>
          <w:szCs w:val="28"/>
        </w:rPr>
      </w:pPr>
      <w:r w:rsidRPr="00E107C3">
        <w:rPr>
          <w:rFonts w:hint="cs"/>
          <w:b/>
          <w:bCs/>
          <w:sz w:val="28"/>
          <w:szCs w:val="28"/>
          <w:rtl/>
        </w:rPr>
        <w:t xml:space="preserve">المكتبة الرقمية السعودية </w:t>
      </w:r>
    </w:p>
    <w:p w:rsidR="00AA1388" w:rsidRDefault="00AA1388" w:rsidP="00AA1388">
      <w:pPr>
        <w:spacing w:line="360" w:lineRule="auto"/>
        <w:jc w:val="both"/>
        <w:rPr>
          <w:sz w:val="28"/>
          <w:szCs w:val="28"/>
          <w:rtl/>
        </w:rPr>
      </w:pPr>
      <w:r>
        <w:rPr>
          <w:rFonts w:hint="cs"/>
          <w:b/>
          <w:bCs/>
          <w:sz w:val="28"/>
          <w:szCs w:val="28"/>
          <w:rtl/>
        </w:rPr>
        <w:t xml:space="preserve">      </w:t>
      </w:r>
      <w:r w:rsidRPr="00931CDF">
        <w:rPr>
          <w:rFonts w:hint="cs"/>
          <w:sz w:val="28"/>
          <w:szCs w:val="28"/>
          <w:rtl/>
        </w:rPr>
        <w:t>تعتبر المكتبة الرقمية السعودية التابعة للمركز الوطني السعودي للتعلم الإلكتروني والتعلم عن بعد من أبرز الصور الداعمة للتكتلات العلمية على المستوى الوطني، حيث تعمل على توفير خدمات معلوماتية متطورة، إضافة إلى إتاحة مصادر المعلومات الرقمية بمختلف أشكالها، وجعلها في متناول أعضاء هيئة التدريس والباحثين والطلاب في مرحلتي الدراسات العليا والبكالوريوس بالجامعات السعودية وبقية مؤسسات التعليم العالي.</w:t>
      </w:r>
      <w:r>
        <w:rPr>
          <w:rFonts w:hint="cs"/>
          <w:sz w:val="28"/>
          <w:szCs w:val="28"/>
          <w:rtl/>
        </w:rPr>
        <w:t xml:space="preserve">  وتهدف المكتبة إلى الارتقاء بالعملية التعليمية في المملكة من خلال دعم منظومة التعليم بصورة عامة والتعليم الإلكتروني بصفة خاصة، والوفاء بمتطلبات البحث العلمي وبناء المجتمع المعرفي.</w:t>
      </w:r>
    </w:p>
    <w:p w:rsidR="00AA1388" w:rsidRDefault="00AA1388" w:rsidP="00AA1388">
      <w:pPr>
        <w:spacing w:line="360" w:lineRule="auto"/>
        <w:jc w:val="both"/>
        <w:rPr>
          <w:sz w:val="28"/>
          <w:szCs w:val="28"/>
          <w:rtl/>
        </w:rPr>
      </w:pPr>
      <w:r>
        <w:rPr>
          <w:rFonts w:hint="cs"/>
          <w:sz w:val="28"/>
          <w:szCs w:val="28"/>
          <w:rtl/>
        </w:rPr>
        <w:t xml:space="preserve">      وتشمل المكتبة مختلف التخصصات، وتسعى إلى تحويل مصادر المعلومات الورقية التي تنتجها الجامعات السعودية ( مؤلفات أعضاء هيئة التدريس، الرسائل العلمية، مطبوعات الجامعات السعودية وغيرها ) إلى مصادر رقمية.  وتتضمن المكتبة أيضا العديد من الناشرين العالميين، وأصبح معترفا بها عالميا نتيجة لذلك. وتتيح المكتبة إمكانية النسخ الرقمي لمحتوياتها بقيود معينة ومنها استخدام المحتوى لأغراض التعليم  وتداوله في البيئة التعليمية.</w:t>
      </w:r>
    </w:p>
    <w:p w:rsidR="00AA1388" w:rsidRDefault="00AA1388" w:rsidP="00AA1388">
      <w:pPr>
        <w:spacing w:line="360" w:lineRule="auto"/>
        <w:jc w:val="both"/>
        <w:rPr>
          <w:sz w:val="28"/>
          <w:szCs w:val="28"/>
          <w:rtl/>
        </w:rPr>
      </w:pPr>
      <w:r>
        <w:rPr>
          <w:rFonts w:hint="cs"/>
          <w:sz w:val="28"/>
          <w:szCs w:val="28"/>
          <w:rtl/>
        </w:rPr>
        <w:t xml:space="preserve">      ويقدم موقع المكتبة الرقمية السعودية العديد من الخدمات المكتبية والمتمثلة في ( خدمة البحث الموحد، خدمة سيمفوني وهو نظام لإدارة معلومات المكتبات، الدخول المباشر إلى الناشرين ).  ويمكن الوصول إلى هذه الخدمات من خلال المواقع الخاصة بالجامعات السعودية </w:t>
      </w:r>
      <w:r>
        <w:rPr>
          <w:rFonts w:hint="cs"/>
          <w:sz w:val="28"/>
          <w:szCs w:val="28"/>
          <w:rtl/>
        </w:rPr>
        <w:lastRenderedPageBreak/>
        <w:t xml:space="preserve">مثل " أم القرى، جامعة الملك سعود " أو التسجيل في بوابة المكتبة الرقمية السعودية، وذلك لمنسوبي بعض الجامعات السعودية مثل " جامعة الأميرة نورة، جامعة الخرج ".  ويقدم الموقع أيضا مجموعة من الخدمات التفاعلية مثل ( القائمة البريدية، التصويت، الأسئلة الشائعة ).  ويتيح الموقع أيضا التعرف على آخر الأخبار من خلال رابط الأخبار أو من خلال خدمة </w:t>
      </w:r>
      <w:r>
        <w:rPr>
          <w:sz w:val="28"/>
          <w:szCs w:val="28"/>
        </w:rPr>
        <w:t>RSS</w:t>
      </w:r>
      <w:r>
        <w:rPr>
          <w:rFonts w:hint="cs"/>
          <w:sz w:val="28"/>
          <w:szCs w:val="28"/>
          <w:rtl/>
        </w:rPr>
        <w:t xml:space="preserve"> والتي تمكن المستفيدين من التعرف على آخر الأخبار فور ورودها.</w:t>
      </w:r>
    </w:p>
    <w:p w:rsidR="00AA1388" w:rsidRPr="007D2C76" w:rsidRDefault="00AA1388" w:rsidP="00AA1388">
      <w:pPr>
        <w:pStyle w:val="a3"/>
        <w:numPr>
          <w:ilvl w:val="0"/>
          <w:numId w:val="1"/>
        </w:numPr>
        <w:spacing w:line="360" w:lineRule="auto"/>
        <w:jc w:val="both"/>
        <w:rPr>
          <w:sz w:val="28"/>
          <w:szCs w:val="28"/>
        </w:rPr>
      </w:pPr>
      <w:r>
        <w:rPr>
          <w:rFonts w:hint="cs"/>
          <w:b/>
          <w:bCs/>
          <w:sz w:val="28"/>
          <w:szCs w:val="28"/>
          <w:rtl/>
        </w:rPr>
        <w:t xml:space="preserve">مكتبة الوراق </w:t>
      </w:r>
    </w:p>
    <w:p w:rsidR="00AA1388" w:rsidRDefault="00AA1388" w:rsidP="00AA1388">
      <w:pPr>
        <w:spacing w:line="360" w:lineRule="auto"/>
        <w:jc w:val="both"/>
        <w:rPr>
          <w:sz w:val="28"/>
          <w:szCs w:val="28"/>
          <w:rtl/>
        </w:rPr>
      </w:pPr>
      <w:r>
        <w:rPr>
          <w:rFonts w:hint="cs"/>
          <w:sz w:val="28"/>
          <w:szCs w:val="28"/>
          <w:rtl/>
        </w:rPr>
        <w:t xml:space="preserve">      هي مكتبة رقمية تعتبر من أضخم وأشهر المكتبات الرقمية العربية والتي تهتم بأمهات المراجع وكتب التراث، وتوفر سبل النفاذ إلى النصوص الكاملة للكتب العربية والتراثية القديمة مجانا، كما توفر للناشرين والمؤلفين العرب الذين يرغبون بنشر أعمالهم على الإنترنت مجانا، واختصت بشكل أساسي بكتب التراث العربي والإسلامي.  وتهدف المكتبة إلى نشر التراث العربي والإسلامي باستخدام تكنولوجيا المعلومات و إعادة تحقيق وتوثيق لبعض مصادره وإعادة صياغة بعضها الآخر.  ويعمل في هذا المشروع فريق مكون من مبرمجين ومحررين وباحثين في اللغات ومصممي الرسوم.</w:t>
      </w:r>
    </w:p>
    <w:p w:rsidR="00AA1388" w:rsidRDefault="00AA1388" w:rsidP="00AA1388">
      <w:pPr>
        <w:spacing w:line="360" w:lineRule="auto"/>
        <w:jc w:val="both"/>
        <w:rPr>
          <w:sz w:val="28"/>
          <w:szCs w:val="28"/>
          <w:rtl/>
        </w:rPr>
      </w:pPr>
      <w:r>
        <w:rPr>
          <w:rFonts w:hint="cs"/>
          <w:sz w:val="28"/>
          <w:szCs w:val="28"/>
          <w:rtl/>
        </w:rPr>
        <w:t xml:space="preserve">      ويحتوي موقع المكتبة على العديد من الكتب والمراجع وفي موضوعات مختلفة مثل       ( الأدب، الفقه، التاريخ، الفلسفة، علوم اللغة، الطب ).  ويخدم الموقع جمهور متعدد الفئات كالباحثين والعلماء والأدباء والطلاب وعامة الناس من المهتمين بالعلم والمعرفة.  ويتضمن الموقع عدة أقسام ( المكتبة التراثية، المكتبة المحققة، مجالس الوراق وهي منتديات ثقافية يشارك بها الزوار، مكتبة القرآن، أدلة الاستخدام والتي تساعد على اكتشاف الوظائف والخدمات المتعددة التي يقدمه الموقع ).</w:t>
      </w:r>
    </w:p>
    <w:p w:rsidR="00AA1388" w:rsidRDefault="00AA1388" w:rsidP="00AA1388">
      <w:pPr>
        <w:pStyle w:val="a3"/>
        <w:numPr>
          <w:ilvl w:val="0"/>
          <w:numId w:val="1"/>
        </w:numPr>
        <w:spacing w:line="360" w:lineRule="auto"/>
        <w:jc w:val="both"/>
        <w:rPr>
          <w:b/>
          <w:bCs/>
          <w:sz w:val="28"/>
          <w:szCs w:val="28"/>
        </w:rPr>
      </w:pPr>
      <w:r w:rsidRPr="002C6B09">
        <w:rPr>
          <w:rFonts w:hint="cs"/>
          <w:b/>
          <w:bCs/>
          <w:sz w:val="28"/>
          <w:szCs w:val="28"/>
          <w:rtl/>
        </w:rPr>
        <w:t xml:space="preserve">مكتبة الملك عبد الله بن عبد العزيز الرقمية </w:t>
      </w:r>
    </w:p>
    <w:p w:rsidR="00AA1388" w:rsidRDefault="00AA1388" w:rsidP="00AA1388">
      <w:pPr>
        <w:spacing w:line="360" w:lineRule="auto"/>
        <w:jc w:val="both"/>
        <w:rPr>
          <w:sz w:val="28"/>
          <w:szCs w:val="28"/>
          <w:rtl/>
        </w:rPr>
      </w:pPr>
      <w:r>
        <w:rPr>
          <w:rFonts w:hint="cs"/>
          <w:b/>
          <w:bCs/>
          <w:sz w:val="28"/>
          <w:szCs w:val="28"/>
          <w:rtl/>
        </w:rPr>
        <w:t xml:space="preserve">      </w:t>
      </w:r>
      <w:r>
        <w:rPr>
          <w:rFonts w:hint="cs"/>
          <w:sz w:val="28"/>
          <w:szCs w:val="28"/>
          <w:rtl/>
        </w:rPr>
        <w:t xml:space="preserve">تم تقسيم العمل في مشروع مكتبة الملك عبد الله الرقمية التابعة للمكتبة الجامعية بجامعة أم القرى على ثلاث مراحل، حيث خصصت المرحلة الأولى لرقمنة الرسائل العلمية، والثانية لرقمنة المخطوطات، والثالثة لرقمنة إصدارات الجامعة مثل ( صحيفة منار الجامعة، مجلة العلوم والطب والهندسة ).  وتسعى المكتبة إلى تحقيق مجموعة من الأهداف منها ( رقمنة مصادر المعلومات التي تمتلكها الجامعة وحفظها وتيسير الوصول إليها، تقديم الخدمات الرقمية لمنسوبي الجامعة وأفراد المجتمع المحلي، أن تكون مركزا عربيا مهما لحفظ ونشر التراث الفكري العربي الإسلامي ).  </w:t>
      </w:r>
    </w:p>
    <w:p w:rsidR="00AA1388" w:rsidRDefault="00AA1388" w:rsidP="00AA1388">
      <w:pPr>
        <w:spacing w:line="360" w:lineRule="auto"/>
        <w:jc w:val="both"/>
        <w:rPr>
          <w:sz w:val="28"/>
          <w:szCs w:val="28"/>
          <w:rtl/>
        </w:rPr>
      </w:pPr>
      <w:r>
        <w:rPr>
          <w:rFonts w:hint="cs"/>
          <w:sz w:val="28"/>
          <w:szCs w:val="28"/>
          <w:rtl/>
        </w:rPr>
        <w:lastRenderedPageBreak/>
        <w:t xml:space="preserve">     ومن الخدمات التي يقدمها موقع المكتبة ( الخدمات المرجعية، خدمات قواعد المعلومات، الفهرس الآلي ويتم البحث فيه إما بالكلمات المفتاحية بالعنوان أو الموضوع أو المؤلف أو باستخدام روابط المنطق البوليني و ، أو ، ليس، خدمة </w:t>
      </w:r>
      <w:r>
        <w:rPr>
          <w:sz w:val="28"/>
          <w:szCs w:val="28"/>
        </w:rPr>
        <w:t>RSS</w:t>
      </w:r>
      <w:r>
        <w:rPr>
          <w:rFonts w:hint="cs"/>
          <w:sz w:val="28"/>
          <w:szCs w:val="28"/>
          <w:rtl/>
        </w:rPr>
        <w:t xml:space="preserve"> ).</w:t>
      </w:r>
    </w:p>
    <w:p w:rsidR="00AA1388" w:rsidRDefault="00AA1388" w:rsidP="00AA1388">
      <w:pPr>
        <w:pStyle w:val="a3"/>
        <w:numPr>
          <w:ilvl w:val="0"/>
          <w:numId w:val="1"/>
        </w:numPr>
        <w:spacing w:line="360" w:lineRule="auto"/>
        <w:jc w:val="both"/>
        <w:rPr>
          <w:sz w:val="28"/>
          <w:szCs w:val="28"/>
        </w:rPr>
      </w:pPr>
      <w:r>
        <w:rPr>
          <w:rFonts w:hint="cs"/>
          <w:b/>
          <w:bCs/>
          <w:sz w:val="28"/>
          <w:szCs w:val="28"/>
          <w:rtl/>
        </w:rPr>
        <w:t xml:space="preserve">المكتبة الرقمية الأوروبية </w:t>
      </w:r>
    </w:p>
    <w:p w:rsidR="00AA1388" w:rsidRDefault="00AA1388" w:rsidP="00AA1388">
      <w:pPr>
        <w:spacing w:line="360" w:lineRule="auto"/>
        <w:jc w:val="both"/>
        <w:rPr>
          <w:sz w:val="28"/>
          <w:szCs w:val="28"/>
          <w:rtl/>
        </w:rPr>
      </w:pPr>
      <w:r>
        <w:rPr>
          <w:rFonts w:hint="cs"/>
          <w:sz w:val="28"/>
          <w:szCs w:val="28"/>
          <w:rtl/>
        </w:rPr>
        <w:t xml:space="preserve">      من الأسباب التي دعت إلى ضرورة إنشاء هذه المكتبة الخوف من سيطرة الثقافة الأمريكية على فضاء الإنترنت، من خلال مشروع " جوجل بوك "، والخوف أيضا من سيطرة الثقافة الإنجليزية على الثقافات الأوروبية بالتحديد. وأطلق رئيس المفوضية الأوروبية المكتبة الرقمية الأوروبية في بروكسيل مقر المفوضية جهاز الإتحاد الأوروبي التنفيذي.  ويهدف هذا المشروع الضخم إلى وضع ملايين الكنوز الثقافية الأوروبية على الإنترنت بالعديد من اللغات، ويصر الأوربيون على أن المشروع هو تجربة منفردة وليس منافسا لنظيره الأمريكي بل مكملة له.  ويتم تمويل المشروع من قبل المفوضية الأوروبية، وتطالب كذلك الحكومات والقطاع الخاص للمساهمة في تكاليف المشروع كتكاليف الترجمة الفورية من خلال الموقع المصمم بجميع اللغات الرسمية الأوروبية وتكاليف البحث والتطوير.</w:t>
      </w:r>
    </w:p>
    <w:p w:rsidR="00AA1388" w:rsidRDefault="00AA1388" w:rsidP="00AA1388">
      <w:pPr>
        <w:spacing w:line="360" w:lineRule="auto"/>
        <w:jc w:val="both"/>
        <w:rPr>
          <w:sz w:val="28"/>
          <w:szCs w:val="28"/>
          <w:rtl/>
        </w:rPr>
      </w:pPr>
      <w:r>
        <w:rPr>
          <w:rFonts w:hint="cs"/>
          <w:sz w:val="28"/>
          <w:szCs w:val="28"/>
          <w:rtl/>
        </w:rPr>
        <w:t xml:space="preserve">      هناك العديد من الجهات التي تساهم في تنمية مقتنيات المكتبة منها ( المكتبات الوطنية الأوروبية، المتاحف، مراكز الأرشيف، المعاهد السمعية البصرية ).  وتتضمن المكتبة العديد من مصادر المعلومات كالكتب والمخطوطات والخرائط والصور الفوتوغرافية والرقمية وبيانات عن التحف الفنية واللوحات وأفلام ومقطوعات موسيقية.  وجميع مصادر المعلومات التي تحويها المكتبة لا تقع ضمن حقوق التأليف الرقمية، ويمكن استخدامها بحرية من قبل المستفيدين وبصورة مجانية.</w:t>
      </w:r>
    </w:p>
    <w:p w:rsidR="00AA1388" w:rsidRDefault="00AA1388" w:rsidP="00AA1388">
      <w:pPr>
        <w:spacing w:line="360" w:lineRule="auto"/>
        <w:jc w:val="both"/>
        <w:rPr>
          <w:rFonts w:hint="cs"/>
          <w:sz w:val="28"/>
          <w:szCs w:val="28"/>
          <w:rtl/>
        </w:rPr>
      </w:pPr>
      <w:r>
        <w:rPr>
          <w:rFonts w:hint="cs"/>
          <w:sz w:val="28"/>
          <w:szCs w:val="28"/>
          <w:rtl/>
        </w:rPr>
        <w:t xml:space="preserve">      ويتميز موقع المكتبة ببساطته وسهولة استخدامه، وتحتوي صفحته الرئيسية على ( شعار المكتبة، الإعلانات، شريط البحث البسيط والمتقدم، مجموعة من الروابط الرئيسية " يوروبيانا الخاصة بي " وتستخدم للتسجيل في الموقع أو فتح تسجيل مسبق، " من نحن " وتحتوي نوعية المصادر الموجودة والمساهمين والمعلومات الأساسية عن الموقع وغيرها، " المجتمعات المحلية " وتساعد في الاستكشاف والتعلم أكثر حول التراث الثقافي والعلمي في أوروبا، " الشركاء " ويعرف بالشركاء والمؤسسات المساهمة في مصادر المكتبة وروابط لهم، " الفكر " وتتضمن عدة معلومات وخدمات من ضمنها المشاركة بالآراء والمراسلة مع الأشخاص المعنيين بخدمة معينة وتنشيط التغذية المرتدة ).</w:t>
      </w:r>
    </w:p>
    <w:p w:rsidR="00AA1388" w:rsidRPr="00AA1388" w:rsidRDefault="00AA1388" w:rsidP="00AA1388">
      <w:pPr>
        <w:pStyle w:val="a3"/>
        <w:numPr>
          <w:ilvl w:val="0"/>
          <w:numId w:val="1"/>
        </w:numPr>
        <w:spacing w:line="360" w:lineRule="auto"/>
        <w:jc w:val="both"/>
        <w:rPr>
          <w:sz w:val="28"/>
          <w:szCs w:val="28"/>
        </w:rPr>
      </w:pPr>
      <w:r w:rsidRPr="00AA1388">
        <w:rPr>
          <w:rFonts w:hint="cs"/>
          <w:b/>
          <w:bCs/>
          <w:sz w:val="28"/>
          <w:szCs w:val="28"/>
          <w:rtl/>
        </w:rPr>
        <w:lastRenderedPageBreak/>
        <w:t xml:space="preserve">مكتبة الإنترنت العامة : </w:t>
      </w:r>
    </w:p>
    <w:p w:rsidR="00AA1388" w:rsidRDefault="00AA1388" w:rsidP="00AA1388">
      <w:pPr>
        <w:spacing w:line="360" w:lineRule="auto"/>
        <w:jc w:val="both"/>
        <w:rPr>
          <w:sz w:val="28"/>
          <w:szCs w:val="28"/>
          <w:rtl/>
        </w:rPr>
      </w:pPr>
      <w:r>
        <w:rPr>
          <w:rFonts w:hint="cs"/>
          <w:b/>
          <w:bCs/>
          <w:sz w:val="28"/>
          <w:szCs w:val="28"/>
          <w:rtl/>
        </w:rPr>
        <w:t xml:space="preserve">      </w:t>
      </w:r>
      <w:r w:rsidRPr="00843B09">
        <w:rPr>
          <w:rFonts w:hint="cs"/>
          <w:sz w:val="28"/>
          <w:szCs w:val="28"/>
          <w:rtl/>
        </w:rPr>
        <w:t xml:space="preserve">هي أول مكتبة عامة نشأت لمجتمع الإنترنت، وتمثل في مضمونها تجربة حديثة من نوعها وعملا جادا لمجموعة من المبدعين والموهوبين، وأسلوب خدماتها مشابه لأسلوب أي مكتبة كبيرة.  ولبدء عهد جديد للمكتبة أصبحت تدار من قبل اتحاد المكتبات العمومية عبر الإنترنت، وتم إطلاق الوجه الجديد للمكتبة </w:t>
      </w:r>
      <w:r w:rsidRPr="00843B09">
        <w:rPr>
          <w:b/>
          <w:bCs/>
          <w:sz w:val="28"/>
          <w:szCs w:val="28"/>
        </w:rPr>
        <w:t>ipl2</w:t>
      </w:r>
      <w:r w:rsidRPr="00843B09">
        <w:rPr>
          <w:rFonts w:hint="cs"/>
          <w:sz w:val="28"/>
          <w:szCs w:val="28"/>
          <w:rtl/>
        </w:rPr>
        <w:t xml:space="preserve"> تحت شعار ( </w:t>
      </w:r>
      <w:r w:rsidRPr="00843B09">
        <w:rPr>
          <w:rFonts w:hint="cs"/>
          <w:color w:val="215868" w:themeColor="accent5" w:themeShade="80"/>
          <w:sz w:val="28"/>
          <w:szCs w:val="28"/>
          <w:rtl/>
        </w:rPr>
        <w:t>معلومات يمكنك أن تثق بها</w:t>
      </w:r>
      <w:r w:rsidRPr="00843B09">
        <w:rPr>
          <w:rFonts w:hint="cs"/>
          <w:sz w:val="28"/>
          <w:szCs w:val="28"/>
          <w:rtl/>
        </w:rPr>
        <w:t xml:space="preserve"> )، حيث تم الدمج بين مكتبة الإنترنت العامة مع موقع دليل المكتبات على الإنترنت.  ومن الأهداف التي تسعى المكتبة لتحقيقها خلق وعي بشبكة الإنترنت مع احتفاظ المكتبة بكونها موقع للمعلومات والترفيه في نفس الوقت.  ومن الخدمات التي تقدمها المكتبة ( خدمة محرك البحث المتقدم، الخدمة المرجعية تحت مسمى أسأل أمين مكتبة الإنترنت العامة ).  وتتضمن</w:t>
      </w:r>
      <w:r>
        <w:rPr>
          <w:rFonts w:hint="cs"/>
          <w:sz w:val="28"/>
          <w:szCs w:val="28"/>
          <w:rtl/>
        </w:rPr>
        <w:t xml:space="preserve"> المكتبة مجموعة من الأقسام تتمثل في</w:t>
      </w:r>
      <w:r w:rsidRPr="00843B09">
        <w:rPr>
          <w:rFonts w:hint="cs"/>
          <w:sz w:val="28"/>
          <w:szCs w:val="28"/>
          <w:rtl/>
        </w:rPr>
        <w:t xml:space="preserve"> ( قسم المراجع، قسم الصحف والمجلات، القسم الخاص بالأطفال، قسم الشباب، قسم المجموعات الخاصة ).</w:t>
      </w:r>
    </w:p>
    <w:p w:rsidR="00AA1388" w:rsidRPr="00AA1388" w:rsidRDefault="00AA1388" w:rsidP="00AA1388">
      <w:pPr>
        <w:pStyle w:val="a3"/>
        <w:numPr>
          <w:ilvl w:val="0"/>
          <w:numId w:val="1"/>
        </w:numPr>
        <w:spacing w:line="360" w:lineRule="auto"/>
        <w:jc w:val="both"/>
        <w:rPr>
          <w:b/>
          <w:bCs/>
          <w:sz w:val="28"/>
          <w:szCs w:val="28"/>
        </w:rPr>
      </w:pPr>
      <w:r w:rsidRPr="00AA1388">
        <w:rPr>
          <w:rFonts w:hint="cs"/>
          <w:b/>
          <w:bCs/>
          <w:sz w:val="28"/>
          <w:szCs w:val="28"/>
          <w:rtl/>
        </w:rPr>
        <w:t xml:space="preserve">المكتبة الرقمية العالمية للأطفال </w:t>
      </w:r>
      <w:r w:rsidRPr="00AA1388">
        <w:rPr>
          <w:b/>
          <w:bCs/>
          <w:sz w:val="28"/>
          <w:szCs w:val="28"/>
        </w:rPr>
        <w:t>ICDL</w:t>
      </w:r>
      <w:r w:rsidRPr="00AA1388">
        <w:rPr>
          <w:rFonts w:hint="cs"/>
          <w:b/>
          <w:bCs/>
          <w:sz w:val="28"/>
          <w:szCs w:val="28"/>
          <w:rtl/>
        </w:rPr>
        <w:t xml:space="preserve"> : </w:t>
      </w:r>
    </w:p>
    <w:p w:rsidR="00AA1388" w:rsidRPr="003041AD" w:rsidRDefault="00AA1388" w:rsidP="00AA1388">
      <w:pPr>
        <w:spacing w:line="360" w:lineRule="auto"/>
        <w:jc w:val="both"/>
        <w:rPr>
          <w:sz w:val="28"/>
          <w:szCs w:val="28"/>
          <w:rtl/>
        </w:rPr>
      </w:pPr>
      <w:r>
        <w:rPr>
          <w:rFonts w:hint="cs"/>
          <w:b/>
          <w:bCs/>
          <w:sz w:val="28"/>
          <w:szCs w:val="28"/>
          <w:rtl/>
        </w:rPr>
        <w:t xml:space="preserve">      </w:t>
      </w:r>
      <w:r w:rsidRPr="003041AD">
        <w:rPr>
          <w:rFonts w:hint="cs"/>
          <w:sz w:val="28"/>
          <w:szCs w:val="28"/>
          <w:rtl/>
        </w:rPr>
        <w:t xml:space="preserve">هي عبارة عن مشروع تبنته مؤسسة غير ربحية تعرف بمؤسسة المكتبة الدولية الرقمية، ويهدف المشروع إلى إنشاء مكتبة رقمية تجمع كتب الأطفال القيمة من جميع أنحاء العالم، ومن ضمن أهدافه أيضا تغيير سبل الأطفال التقليدية في الحصول على المعرفة، مساعدتهم على استيعاب التقنية الحديثة وتطوير مهاراتهم الإبداعية، إتاحة الكتب النادرة وغير المتوفرة للأطفال.  وتتمثل رسالة المكتبة في ( </w:t>
      </w:r>
      <w:r w:rsidRPr="003041AD">
        <w:rPr>
          <w:rFonts w:hint="cs"/>
          <w:color w:val="215868" w:themeColor="accent5" w:themeShade="80"/>
          <w:sz w:val="28"/>
          <w:szCs w:val="28"/>
          <w:rtl/>
        </w:rPr>
        <w:t>إعداد الأطفال ليعيشوا في عالم مختلف عرقيا وثقافيا، عن طريق إنشاء أكبر مستودع عالمي متعدد الثقافات لأدب الأطفال، واستثارة أطفال العالم وتحفيزهم ليصبحوا أعضاء فاعلين في المجتمع العالمي، يعون قيم التسامح ويحترمون ثقافات الآخرين ولغاتهم وأفكارهم، من خلال إتاحة أفضل أدب الأطفال مجانا على شبكة الإنترنت</w:t>
      </w:r>
      <w:r w:rsidRPr="003041AD">
        <w:rPr>
          <w:rFonts w:hint="cs"/>
          <w:sz w:val="28"/>
          <w:szCs w:val="28"/>
          <w:rtl/>
        </w:rPr>
        <w:t xml:space="preserve"> ).</w:t>
      </w:r>
    </w:p>
    <w:p w:rsidR="00AA1388" w:rsidRDefault="00AA1388" w:rsidP="00AA1388">
      <w:pPr>
        <w:spacing w:line="360" w:lineRule="auto"/>
        <w:jc w:val="both"/>
        <w:rPr>
          <w:sz w:val="28"/>
          <w:szCs w:val="28"/>
          <w:rtl/>
        </w:rPr>
      </w:pPr>
      <w:r w:rsidRPr="003041AD">
        <w:rPr>
          <w:rFonts w:hint="cs"/>
          <w:sz w:val="28"/>
          <w:szCs w:val="28"/>
          <w:rtl/>
        </w:rPr>
        <w:t xml:space="preserve">      </w:t>
      </w:r>
      <w:r>
        <w:rPr>
          <w:rFonts w:hint="cs"/>
          <w:sz w:val="28"/>
          <w:szCs w:val="28"/>
          <w:rtl/>
        </w:rPr>
        <w:t xml:space="preserve"> وتشارك في المكتبة</w:t>
      </w:r>
      <w:r w:rsidRPr="003041AD">
        <w:rPr>
          <w:rFonts w:hint="cs"/>
          <w:sz w:val="28"/>
          <w:szCs w:val="28"/>
          <w:rtl/>
        </w:rPr>
        <w:t xml:space="preserve"> العديد من الدول بكتب الأطفال والتي تتفق مع الشروط والمعايير التي يقرها المسئولون عن المكتبة.  ومما يميز هذه المكتبة هي مشاركة الأطفال في تصميم </w:t>
      </w:r>
      <w:r>
        <w:rPr>
          <w:rFonts w:hint="cs"/>
          <w:sz w:val="28"/>
          <w:szCs w:val="28"/>
          <w:rtl/>
        </w:rPr>
        <w:t>المكتبة مما ساهم في تطوير واجهة</w:t>
      </w:r>
      <w:r w:rsidRPr="003041AD">
        <w:rPr>
          <w:rFonts w:hint="cs"/>
          <w:sz w:val="28"/>
          <w:szCs w:val="28"/>
          <w:rtl/>
        </w:rPr>
        <w:t xml:space="preserve"> فريدة من نوعها للمكتبة، كما أن </w:t>
      </w:r>
      <w:r>
        <w:rPr>
          <w:rFonts w:hint="cs"/>
          <w:sz w:val="28"/>
          <w:szCs w:val="28"/>
          <w:rtl/>
        </w:rPr>
        <w:t>الواجهة</w:t>
      </w:r>
      <w:r w:rsidRPr="003041AD">
        <w:rPr>
          <w:rFonts w:hint="cs"/>
          <w:sz w:val="28"/>
          <w:szCs w:val="28"/>
          <w:rtl/>
        </w:rPr>
        <w:t xml:space="preserve"> تتاح بأكثر من لغة.</w:t>
      </w:r>
      <w:r>
        <w:rPr>
          <w:rFonts w:hint="cs"/>
          <w:sz w:val="28"/>
          <w:szCs w:val="28"/>
          <w:rtl/>
        </w:rPr>
        <w:t xml:space="preserve">  وتشمل الفئات المستفيدة من المكتبة ( الأطفال، اختصاصيي المكتبات والمربين والآباء وكل من يعنى بالأطفال، الباحثين والدارسين المهتمين بأدب الأطفال على مستوى العالم ).  ويتضمن موقع المكتبة سبعة عناصر رئيسية، وهي ( قراءة الكتب، عن المكتبة، المسئولون عن المكتبة، كيف تساهم في المكتبة، قاعة الصحافة، المساعدة، التسجيل ).</w:t>
      </w:r>
    </w:p>
    <w:p w:rsidR="00AA1388" w:rsidRPr="00AA1388" w:rsidRDefault="00AA1388" w:rsidP="00AA1388">
      <w:pPr>
        <w:pStyle w:val="a3"/>
        <w:numPr>
          <w:ilvl w:val="0"/>
          <w:numId w:val="1"/>
        </w:numPr>
        <w:spacing w:line="360" w:lineRule="auto"/>
        <w:jc w:val="both"/>
        <w:rPr>
          <w:b/>
          <w:bCs/>
          <w:sz w:val="28"/>
          <w:szCs w:val="28"/>
        </w:rPr>
      </w:pPr>
      <w:r w:rsidRPr="00AA1388">
        <w:rPr>
          <w:rFonts w:hint="cs"/>
          <w:b/>
          <w:bCs/>
          <w:sz w:val="28"/>
          <w:szCs w:val="28"/>
          <w:rtl/>
        </w:rPr>
        <w:lastRenderedPageBreak/>
        <w:t>المكتبة الرقمية العالمية :</w:t>
      </w:r>
    </w:p>
    <w:p w:rsidR="00AA1388" w:rsidRDefault="00AA1388" w:rsidP="00AA1388">
      <w:pPr>
        <w:spacing w:line="360" w:lineRule="auto"/>
        <w:jc w:val="both"/>
        <w:rPr>
          <w:sz w:val="28"/>
          <w:szCs w:val="28"/>
          <w:rtl/>
        </w:rPr>
      </w:pPr>
      <w:r>
        <w:rPr>
          <w:rFonts w:hint="cs"/>
          <w:sz w:val="28"/>
          <w:szCs w:val="28"/>
          <w:rtl/>
        </w:rPr>
        <w:t xml:space="preserve">      تتيح المكتبة الرقمية العالمية مواد أولية مهمة من دول وثقافات حول العالم مجانا وبتنسيق متعدد اللغات، ومن أهدافها ( تعزيز التفاهم بين الدول والثقافات، توسيع حجم المحتوى الثقافي على الإنترنت وتنوعه والعمل على تضييق الفجوة الرقمية ضمن الدول وبينها ). ومن المؤسسات الداعمة لها ومكتبة الكونجرس الأمريكية، جوجل، ومن المؤسسات المساهمة في المشروع دار الكتب القومية بمصر، وبالإضافة للداعمين لها شركاء هم بشكل عام مكتبات ودور وثائق ومؤسسات أخرى لديها مجموعات من المحتوى الثقافي تسهم به في المكتبة الرقمية العالمية، وترعى جامعة الملك   عبد الله للعلوم والتكنولوجيا بالتعاون مع مكتبة الكونجرس واليونسكو لجنة استشارية دولية لتاريخ العلوم العربية والإسلامية بغرض تحديد أهم الكتب والمخطوطات العلمية من العالم العربي والإسلامي وتيسير تضمين هذه المواد في المكتبة الرقمية العالمية.</w:t>
      </w:r>
    </w:p>
    <w:p w:rsidR="00AA1388" w:rsidRPr="00D855B6" w:rsidRDefault="00AA1388" w:rsidP="00AA1388">
      <w:pPr>
        <w:spacing w:line="360" w:lineRule="auto"/>
        <w:jc w:val="both"/>
        <w:rPr>
          <w:sz w:val="28"/>
          <w:szCs w:val="28"/>
          <w:rtl/>
        </w:rPr>
      </w:pPr>
      <w:r>
        <w:rPr>
          <w:rFonts w:hint="cs"/>
          <w:sz w:val="28"/>
          <w:szCs w:val="28"/>
          <w:rtl/>
        </w:rPr>
        <w:t xml:space="preserve">      ومن مميزات المكتبة ( </w:t>
      </w:r>
      <w:r w:rsidRPr="00D855B6">
        <w:rPr>
          <w:rFonts w:hint="cs"/>
          <w:sz w:val="28"/>
          <w:szCs w:val="28"/>
          <w:rtl/>
        </w:rPr>
        <w:t xml:space="preserve">بيانات التعريف المتسقة، حيث أن كل مادة موصوفة بمجموعة متسقة من المعلومات الببليوجرافية تتعلق بتغطيتها الجغرافية والزمنية والموضوعية، ومن المزايا أيضا تعدد اللغات، حيث تتيح المكتبة إمكانية الترجمة بأكثر من لغة </w:t>
      </w:r>
      <w:r>
        <w:rPr>
          <w:rFonts w:hint="cs"/>
          <w:sz w:val="28"/>
          <w:szCs w:val="28"/>
          <w:rtl/>
        </w:rPr>
        <w:t xml:space="preserve">لبيانات وصف </w:t>
      </w:r>
      <w:r w:rsidRPr="00D855B6">
        <w:rPr>
          <w:rFonts w:hint="cs"/>
          <w:sz w:val="28"/>
          <w:szCs w:val="28"/>
          <w:rtl/>
        </w:rPr>
        <w:t>موادها، التطوير الفني للمكتبة، وذلك من خلال فريق عمل يستخدم أحدث الأدوات والتقنيات ).</w:t>
      </w:r>
    </w:p>
    <w:p w:rsidR="00AA1388" w:rsidRPr="00AA1388" w:rsidRDefault="00AA1388" w:rsidP="00AA1388">
      <w:pPr>
        <w:pStyle w:val="a3"/>
        <w:numPr>
          <w:ilvl w:val="0"/>
          <w:numId w:val="1"/>
        </w:numPr>
        <w:spacing w:line="360" w:lineRule="auto"/>
        <w:jc w:val="both"/>
        <w:rPr>
          <w:b/>
          <w:bCs/>
          <w:sz w:val="28"/>
          <w:szCs w:val="28"/>
        </w:rPr>
      </w:pPr>
      <w:r w:rsidRPr="00AA1388">
        <w:rPr>
          <w:rFonts w:hint="cs"/>
          <w:b/>
          <w:bCs/>
          <w:sz w:val="28"/>
          <w:szCs w:val="28"/>
          <w:rtl/>
        </w:rPr>
        <w:t xml:space="preserve">المكتبة الرقمية للجامعات المصرية : </w:t>
      </w:r>
    </w:p>
    <w:p w:rsidR="00AA1388" w:rsidRDefault="00AA1388" w:rsidP="00AA1388">
      <w:pPr>
        <w:spacing w:line="360" w:lineRule="auto"/>
        <w:jc w:val="both"/>
        <w:rPr>
          <w:rFonts w:hint="cs"/>
          <w:sz w:val="28"/>
          <w:szCs w:val="28"/>
          <w:rtl/>
        </w:rPr>
      </w:pPr>
      <w:r>
        <w:rPr>
          <w:rFonts w:hint="cs"/>
          <w:b/>
          <w:bCs/>
          <w:sz w:val="28"/>
          <w:szCs w:val="28"/>
          <w:rtl/>
        </w:rPr>
        <w:t xml:space="preserve">      </w:t>
      </w:r>
      <w:r>
        <w:rPr>
          <w:rFonts w:hint="cs"/>
          <w:sz w:val="28"/>
          <w:szCs w:val="28"/>
          <w:rtl/>
        </w:rPr>
        <w:t>يهدف هذا المشروع إلى بناء مكتبة رقمية عصرية للجامعات المصرية، ويتاح من خلالها مجموعة كبيرة من قواعد البيانات والدوريات والكتب والرسائل الجامعية بالإضافة إلى مستخلصات الأبحاث.  كما يسعى هذا المشروع إلى بناء فهرس موحد لمقتنيات المكتبات الجامعية المصرية، حيث يمكن من خلال المشروع تقديم العديد من الخدمات الإلكترونية كالفهرسة التعاونية، الاقتناء التعاوني، الإعارة التعاونية.  ويمكن الوصول إلى المحتوى الإلكتروني لمختلف مصادر المكتبة من خلال البوابة الموحدة للمكتبات الجامعية المصرية وذلك باستخدام أي جهاز حاسب آلي متصل بشبكة الجامعات المصرية من داخل أي جامعة مصرية، كما يمكن استخدام المكتبة الرقمية من خارج الجامعة من خلال الحصول على كلمات المرور من داخل المكتبة المركزية ومراكز الحاسب الآلي بالجامعات.</w:t>
      </w:r>
    </w:p>
    <w:p w:rsidR="00AA1388" w:rsidRDefault="00AA1388" w:rsidP="00AA1388">
      <w:pPr>
        <w:spacing w:line="360" w:lineRule="auto"/>
        <w:jc w:val="both"/>
        <w:rPr>
          <w:sz w:val="28"/>
          <w:szCs w:val="28"/>
          <w:rtl/>
        </w:rPr>
      </w:pPr>
      <w:r>
        <w:rPr>
          <w:rFonts w:hint="cs"/>
          <w:sz w:val="28"/>
          <w:szCs w:val="28"/>
          <w:rtl/>
        </w:rPr>
        <w:t>..........................................................................................................</w:t>
      </w:r>
    </w:p>
    <w:p w:rsidR="00AA1388" w:rsidRDefault="00AA1388" w:rsidP="00AA1388">
      <w:pPr>
        <w:spacing w:line="360" w:lineRule="auto"/>
        <w:jc w:val="both"/>
        <w:rPr>
          <w:sz w:val="28"/>
          <w:szCs w:val="28"/>
          <w:rtl/>
        </w:rPr>
      </w:pPr>
    </w:p>
    <w:p w:rsidR="00AA1388" w:rsidRDefault="00AA1388" w:rsidP="00AA1388">
      <w:pPr>
        <w:spacing w:line="360" w:lineRule="auto"/>
        <w:jc w:val="both"/>
        <w:rPr>
          <w:b/>
          <w:bCs/>
          <w:sz w:val="28"/>
          <w:szCs w:val="28"/>
          <w:rtl/>
        </w:rPr>
      </w:pPr>
      <w:r>
        <w:rPr>
          <w:rFonts w:hint="cs"/>
          <w:b/>
          <w:bCs/>
          <w:sz w:val="28"/>
          <w:szCs w:val="28"/>
          <w:rtl/>
        </w:rPr>
        <w:t>المراجع :</w:t>
      </w:r>
    </w:p>
    <w:p w:rsidR="00AA1388" w:rsidRPr="002966C1" w:rsidRDefault="00AA1388" w:rsidP="00AA1388">
      <w:pPr>
        <w:pStyle w:val="a3"/>
        <w:numPr>
          <w:ilvl w:val="0"/>
          <w:numId w:val="2"/>
        </w:numPr>
        <w:spacing w:line="360" w:lineRule="auto"/>
        <w:jc w:val="both"/>
        <w:rPr>
          <w:sz w:val="28"/>
          <w:szCs w:val="28"/>
          <w:rtl/>
        </w:rPr>
      </w:pPr>
      <w:r w:rsidRPr="002966C1">
        <w:rPr>
          <w:rFonts w:hint="cs"/>
          <w:sz w:val="28"/>
          <w:szCs w:val="28"/>
          <w:rtl/>
        </w:rPr>
        <w:t xml:space="preserve">تكاليف الطالبات المسجلات في مادة ( المكتبات الرقمية ) خلال الفصل الدراسي الأول 1431 </w:t>
      </w:r>
      <w:r w:rsidRPr="002966C1">
        <w:rPr>
          <w:sz w:val="28"/>
          <w:szCs w:val="28"/>
          <w:rtl/>
        </w:rPr>
        <w:t>–</w:t>
      </w:r>
      <w:r w:rsidRPr="002966C1">
        <w:rPr>
          <w:rFonts w:hint="cs"/>
          <w:sz w:val="28"/>
          <w:szCs w:val="28"/>
          <w:rtl/>
        </w:rPr>
        <w:t xml:space="preserve"> 1432هـ / إعداد : أ. شويخة المغربي.</w:t>
      </w:r>
    </w:p>
    <w:p w:rsidR="00AA1388" w:rsidRPr="00817EAB" w:rsidRDefault="00AA1388" w:rsidP="00AA1388">
      <w:pPr>
        <w:spacing w:line="360" w:lineRule="auto"/>
        <w:jc w:val="both"/>
        <w:rPr>
          <w:sz w:val="28"/>
          <w:szCs w:val="28"/>
        </w:rPr>
      </w:pPr>
      <w:r>
        <w:rPr>
          <w:rFonts w:hint="cs"/>
          <w:b/>
          <w:bCs/>
          <w:sz w:val="28"/>
          <w:szCs w:val="28"/>
          <w:rtl/>
        </w:rPr>
        <w:t xml:space="preserve">      </w:t>
      </w:r>
    </w:p>
    <w:p w:rsidR="00AA1388" w:rsidRPr="00817EAB" w:rsidRDefault="00AA1388" w:rsidP="00AA1388">
      <w:pPr>
        <w:spacing w:line="360" w:lineRule="auto"/>
        <w:jc w:val="both"/>
        <w:rPr>
          <w:b/>
          <w:bCs/>
          <w:sz w:val="28"/>
          <w:szCs w:val="28"/>
          <w:rtl/>
        </w:rPr>
      </w:pPr>
      <w:r>
        <w:rPr>
          <w:rFonts w:hint="cs"/>
          <w:b/>
          <w:bCs/>
          <w:sz w:val="28"/>
          <w:szCs w:val="28"/>
          <w:rtl/>
        </w:rPr>
        <w:t xml:space="preserve">      </w:t>
      </w:r>
    </w:p>
    <w:p w:rsidR="00F33E2C" w:rsidRDefault="00F33E2C"/>
    <w:sectPr w:rsidR="00F33E2C" w:rsidSect="00AA1388">
      <w:headerReference w:type="default" r:id="rId7"/>
      <w:footerReference w:type="default" r:id="rId8"/>
      <w:pgSz w:w="11906" w:h="16838"/>
      <w:pgMar w:top="1440" w:right="1800" w:bottom="1440" w:left="180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1E7" w:rsidRDefault="000A61E7" w:rsidP="00AA1388">
      <w:pPr>
        <w:spacing w:after="0" w:line="240" w:lineRule="auto"/>
      </w:pPr>
      <w:r>
        <w:separator/>
      </w:r>
    </w:p>
  </w:endnote>
  <w:endnote w:type="continuationSeparator" w:id="1">
    <w:p w:rsidR="000A61E7" w:rsidRDefault="000A61E7" w:rsidP="00AA13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2861160"/>
      <w:docPartObj>
        <w:docPartGallery w:val="Page Numbers (Bottom of Page)"/>
        <w:docPartUnique/>
      </w:docPartObj>
    </w:sdtPr>
    <w:sdtContent>
      <w:p w:rsidR="00AA1388" w:rsidRDefault="00AA1388">
        <w:pPr>
          <w:pStyle w:val="a5"/>
          <w:jc w:val="center"/>
        </w:pPr>
        <w:fldSimple w:instr=" PAGE   \* MERGEFORMAT ">
          <w:r w:rsidRPr="00AA1388">
            <w:rPr>
              <w:rFonts w:cs="Calibri"/>
              <w:noProof/>
              <w:rtl/>
              <w:lang w:val="ar-SA"/>
            </w:rPr>
            <w:t>1</w:t>
          </w:r>
        </w:fldSimple>
      </w:p>
    </w:sdtContent>
  </w:sdt>
  <w:p w:rsidR="00AA1388" w:rsidRDefault="00AA138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1E7" w:rsidRDefault="000A61E7" w:rsidP="00AA1388">
      <w:pPr>
        <w:spacing w:after="0" w:line="240" w:lineRule="auto"/>
      </w:pPr>
      <w:r>
        <w:separator/>
      </w:r>
    </w:p>
  </w:footnote>
  <w:footnote w:type="continuationSeparator" w:id="1">
    <w:p w:rsidR="000A61E7" w:rsidRDefault="000A61E7" w:rsidP="00AA13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388" w:rsidRPr="00AA1388" w:rsidRDefault="00AA1388" w:rsidP="00AA1388">
    <w:pPr>
      <w:pStyle w:val="a4"/>
      <w:jc w:val="center"/>
      <w:rPr>
        <w:sz w:val="24"/>
        <w:szCs w:val="24"/>
      </w:rPr>
    </w:pPr>
    <w:r w:rsidRPr="00AA1388">
      <w:rPr>
        <w:rFonts w:hint="cs"/>
        <w:sz w:val="24"/>
        <w:szCs w:val="24"/>
        <w:rtl/>
      </w:rPr>
      <w:t xml:space="preserve">المكتبات الرقمية / المحاضرة الرابعة ( مشروعات رقمية عربية وعالمية )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BD14513_"/>
      </v:shape>
    </w:pict>
  </w:numPicBullet>
  <w:abstractNum w:abstractNumId="0">
    <w:nsid w:val="40F42392"/>
    <w:multiLevelType w:val="hybridMultilevel"/>
    <w:tmpl w:val="3EC0AED6"/>
    <w:lvl w:ilvl="0" w:tplc="5FF8097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252B13"/>
    <w:multiLevelType w:val="hybridMultilevel"/>
    <w:tmpl w:val="98B025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5B46F9"/>
    <w:multiLevelType w:val="hybridMultilevel"/>
    <w:tmpl w:val="973C7778"/>
    <w:lvl w:ilvl="0" w:tplc="31D8752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A1388"/>
    <w:rsid w:val="000A61E7"/>
    <w:rsid w:val="0047731C"/>
    <w:rsid w:val="00AA1388"/>
    <w:rsid w:val="00F33E2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388"/>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1388"/>
    <w:pPr>
      <w:ind w:left="720"/>
      <w:contextualSpacing/>
    </w:pPr>
  </w:style>
  <w:style w:type="paragraph" w:styleId="a4">
    <w:name w:val="header"/>
    <w:basedOn w:val="a"/>
    <w:link w:val="Char"/>
    <w:uiPriority w:val="99"/>
    <w:semiHidden/>
    <w:unhideWhenUsed/>
    <w:rsid w:val="00AA1388"/>
    <w:pPr>
      <w:tabs>
        <w:tab w:val="center" w:pos="4153"/>
        <w:tab w:val="right" w:pos="8306"/>
      </w:tabs>
      <w:spacing w:after="0" w:line="240" w:lineRule="auto"/>
    </w:pPr>
  </w:style>
  <w:style w:type="character" w:customStyle="1" w:styleId="Char">
    <w:name w:val="رأس صفحة Char"/>
    <w:basedOn w:val="a0"/>
    <w:link w:val="a4"/>
    <w:uiPriority w:val="99"/>
    <w:semiHidden/>
    <w:rsid w:val="00AA1388"/>
  </w:style>
  <w:style w:type="paragraph" w:styleId="a5">
    <w:name w:val="footer"/>
    <w:basedOn w:val="a"/>
    <w:link w:val="Char0"/>
    <w:uiPriority w:val="99"/>
    <w:unhideWhenUsed/>
    <w:rsid w:val="00AA1388"/>
    <w:pPr>
      <w:tabs>
        <w:tab w:val="center" w:pos="4153"/>
        <w:tab w:val="right" w:pos="8306"/>
      </w:tabs>
      <w:spacing w:after="0" w:line="240" w:lineRule="auto"/>
    </w:pPr>
  </w:style>
  <w:style w:type="character" w:customStyle="1" w:styleId="Char0">
    <w:name w:val="تذييل صفحة Char"/>
    <w:basedOn w:val="a0"/>
    <w:link w:val="a5"/>
    <w:uiPriority w:val="99"/>
    <w:rsid w:val="00AA13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1863</Words>
  <Characters>10623</Characters>
  <Application>Microsoft Office Word</Application>
  <DocSecurity>0</DocSecurity>
  <Lines>88</Lines>
  <Paragraphs>24</Paragraphs>
  <ScaleCrop>false</ScaleCrop>
  <Company>Hewlett-Packard</Company>
  <LinksUpToDate>false</LinksUpToDate>
  <CharactersWithSpaces>12462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2011-11-17T19:38:00Z</dcterms:created>
  <dcterms:modified xsi:type="dcterms:W3CDTF">2011-11-17T19:47:00Z</dcterms:modified>
</cp:coreProperties>
</file>